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2683E" w14:textId="6299A02B" w:rsidR="00EE75A0" w:rsidRPr="00763BBB" w:rsidRDefault="00AA3BBF" w:rsidP="00552ECB">
      <w:pPr>
        <w:jc w:val="center"/>
        <w:rPr>
          <w:rFonts w:ascii="Century Gothic" w:hAnsi="Century Gothic"/>
          <w:b/>
          <w:i/>
          <w:iCs/>
          <w:color w:val="F7CAAC" w:themeColor="accent2" w:themeTint="66"/>
          <w:sz w:val="48"/>
          <w:szCs w:val="48"/>
          <w14:textOutline w14:w="11112" w14:cap="flat" w14:cmpd="sng" w14:algn="ctr">
            <w14:solidFill>
              <w14:schemeClr w14:val="accent2"/>
            </w14:solidFill>
            <w14:prstDash w14:val="solid"/>
            <w14:round/>
          </w14:textOutline>
        </w:rPr>
      </w:pPr>
      <w:r>
        <w:rPr>
          <w:rFonts w:ascii="Century Gothic" w:hAnsi="Century Gothic"/>
          <w:b/>
          <w:i/>
          <w:iCs/>
          <w:noProof/>
          <w:color w:val="ED7D31" w:themeColor="accent2"/>
          <w:sz w:val="72"/>
          <w:szCs w:val="72"/>
        </w:rPr>
        <mc:AlternateContent>
          <mc:Choice Requires="wps">
            <w:drawing>
              <wp:anchor distT="0" distB="0" distL="114300" distR="114300" simplePos="0" relativeHeight="251664384" behindDoc="0" locked="0" layoutInCell="1" allowOverlap="1" wp14:anchorId="5D679224" wp14:editId="4E47F1D1">
                <wp:simplePos x="0" y="0"/>
                <wp:positionH relativeFrom="margin">
                  <wp:posOffset>1007745</wp:posOffset>
                </wp:positionH>
                <wp:positionV relativeFrom="paragraph">
                  <wp:posOffset>328930</wp:posOffset>
                </wp:positionV>
                <wp:extent cx="4480560" cy="510540"/>
                <wp:effectExtent l="0" t="0" r="15240" b="22860"/>
                <wp:wrapNone/>
                <wp:docPr id="5" name="Zone de texte 5"/>
                <wp:cNvGraphicFramePr/>
                <a:graphic xmlns:a="http://schemas.openxmlformats.org/drawingml/2006/main">
                  <a:graphicData uri="http://schemas.microsoft.com/office/word/2010/wordprocessingShape">
                    <wps:wsp>
                      <wps:cNvSpPr txBox="1"/>
                      <wps:spPr>
                        <a:xfrm>
                          <a:off x="0" y="0"/>
                          <a:ext cx="4480560" cy="510540"/>
                        </a:xfrm>
                        <a:prstGeom prst="rect">
                          <a:avLst/>
                        </a:prstGeom>
                        <a:solidFill>
                          <a:schemeClr val="accent3">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53EFEA95" w14:textId="506CF79E" w:rsidR="00A007CB" w:rsidRPr="00A007CB" w:rsidRDefault="00A007CB" w:rsidP="00A007CB">
                            <w:pPr>
                              <w:jc w:val="center"/>
                              <w:rPr>
                                <w:sz w:val="18"/>
                                <w:szCs w:val="18"/>
                              </w:rPr>
                            </w:pPr>
                            <w:r w:rsidRPr="00A007CB">
                              <w:rPr>
                                <w:rFonts w:ascii="Century Gothic" w:hAnsi="Century Gothic"/>
                                <w:b/>
                                <w:i/>
                                <w:iCs/>
                                <w:color w:val="F7CAAC" w:themeColor="accent2" w:themeTint="66"/>
                                <w:sz w:val="52"/>
                                <w:szCs w:val="52"/>
                                <w14:textOutline w14:w="11112" w14:cap="flat" w14:cmpd="sng" w14:algn="ctr">
                                  <w14:solidFill>
                                    <w14:schemeClr w14:val="accent2"/>
                                  </w14:solidFill>
                                  <w14:prstDash w14:val="solid"/>
                                  <w14:round/>
                                </w14:textOutline>
                              </w:rPr>
                              <w:t>COMMUNIQUÉ DE PRESSE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79224" id="_x0000_t202" coordsize="21600,21600" o:spt="202" path="m,l,21600r21600,l21600,xe">
                <v:stroke joinstyle="miter"/>
                <v:path gradientshapeok="t" o:connecttype="rect"/>
              </v:shapetype>
              <v:shape id="Zone de texte 5" o:spid="_x0000_s1026" type="#_x0000_t202" style="position:absolute;left:0;text-align:left;margin-left:79.35pt;margin-top:25.9pt;width:352.8pt;height:40.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" fillcolor="#ededed [662]" strokecolor="#ed7d31 [3205]" strokeweight="1pt">
                <v:textbox>
                  <w:txbxContent>
                    <w:p w14:paraId="53EFEA95" w14:textId="506CF79E" w:rsidR="00A007CB" w:rsidRPr="00A007CB" w:rsidRDefault="00A007CB" w:rsidP="00A007CB">
                      <w:pPr>
                        <w:jc w:val="center"/>
                        <w:rPr>
                          <w:sz w:val="18"/>
                          <w:szCs w:val="18"/>
                        </w:rPr>
                      </w:pPr>
                      <w:r w:rsidRPr="00A007CB">
                        <w:rPr>
                          <w:rFonts w:ascii="Century Gothic" w:hAnsi="Century Gothic"/>
                          <w:b/>
                          <w:i/>
                          <w:iCs/>
                          <w:color w:val="F7CAAC" w:themeColor="accent2" w:themeTint="66"/>
                          <w:sz w:val="52"/>
                          <w:szCs w:val="52"/>
                          <w14:textOutline w14:w="11112" w14:cap="flat" w14:cmpd="sng" w14:algn="ctr">
                            <w14:solidFill>
                              <w14:schemeClr w14:val="accent2"/>
                            </w14:solidFill>
                            <w14:prstDash w14:val="solid"/>
                            <w14:round/>
                          </w14:textOutline>
                        </w:rPr>
                        <w:t>COMMUNIQUÉ DE PRESSE</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79A8E622" wp14:editId="4CED7D99">
                <wp:simplePos x="0" y="0"/>
                <wp:positionH relativeFrom="column">
                  <wp:posOffset>640715</wp:posOffset>
                </wp:positionH>
                <wp:positionV relativeFrom="paragraph">
                  <wp:posOffset>-247015</wp:posOffset>
                </wp:positionV>
                <wp:extent cx="5097780" cy="42672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5097780" cy="426720"/>
                        </a:xfrm>
                        <a:prstGeom prst="rect">
                          <a:avLst/>
                        </a:prstGeom>
                        <a:noFill/>
                        <a:ln w="6350">
                          <a:noFill/>
                        </a:ln>
                      </wps:spPr>
                      <wps:txbx>
                        <w:txbxContent>
                          <w:p w14:paraId="058C533E" w14:textId="77777777" w:rsidR="001973E0" w:rsidRPr="00AA3BBF" w:rsidRDefault="001973E0" w:rsidP="001973E0">
                            <w:pPr>
                              <w:pStyle w:val="Sansinterligne"/>
                              <w:jc w:val="center"/>
                              <w:rPr>
                                <w:rFonts w:ascii="Century Gothic" w:hAnsi="Century Gothic"/>
                                <w:b/>
                                <w:bCs/>
                                <w:i/>
                                <w:iCs/>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3BBF">
                              <w:rPr>
                                <w:rFonts w:ascii="Century Gothic" w:hAnsi="Century Gothic"/>
                                <w:b/>
                                <w:bCs/>
                                <w:i/>
                                <w:iCs/>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CONSEIL NATIONAL DE LA TRANSITION</w:t>
                            </w:r>
                          </w:p>
                          <w:p w14:paraId="2F5559F0" w14:textId="77777777" w:rsidR="001973E0" w:rsidRPr="00AA3BBF" w:rsidRDefault="001973E0" w:rsidP="001973E0">
                            <w:pPr>
                              <w:pStyle w:val="Sansinterligne"/>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8E622" id="Zone de texte 4" o:spid="_x0000_s1027" type="#_x0000_t202" style="position:absolute;left:0;text-align:left;margin-left:50.45pt;margin-top:-19.45pt;width:401.4pt;height:3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" filled="f" stroked="f" strokeweight=".5pt">
                <v:textbox>
                  <w:txbxContent>
                    <w:p w14:paraId="058C533E" w14:textId="77777777" w:rsidR="001973E0" w:rsidRPr="00AA3BBF" w:rsidRDefault="001973E0" w:rsidP="001973E0">
                      <w:pPr>
                        <w:pStyle w:val="Sansinterligne"/>
                        <w:jc w:val="center"/>
                        <w:rPr>
                          <w:rFonts w:ascii="Century Gothic" w:hAnsi="Century Gothic"/>
                          <w:b/>
                          <w:bCs/>
                          <w:i/>
                          <w:iCs/>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3BBF">
                        <w:rPr>
                          <w:rFonts w:ascii="Century Gothic" w:hAnsi="Century Gothic"/>
                          <w:b/>
                          <w:bCs/>
                          <w:i/>
                          <w:iCs/>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CONSEIL NATIONAL DE LA TRANSITION</w:t>
                      </w:r>
                    </w:p>
                    <w:p w14:paraId="2F5559F0" w14:textId="77777777" w:rsidR="001973E0" w:rsidRPr="00AA3BBF" w:rsidRDefault="001973E0" w:rsidP="001973E0">
                      <w:pPr>
                        <w:pStyle w:val="Sansinterligne"/>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63BBB">
        <w:rPr>
          <w:rFonts w:ascii="Century Gothic" w:hAnsi="Century Gothic"/>
          <w:b/>
          <w:i/>
          <w:iCs/>
          <w:noProof/>
          <w:color w:val="ED7D31" w:themeColor="accent2"/>
          <w:sz w:val="72"/>
          <w:szCs w:val="72"/>
        </w:rPr>
        <mc:AlternateContent>
          <mc:Choice Requires="wps">
            <w:drawing>
              <wp:anchor distT="0" distB="0" distL="114300" distR="114300" simplePos="0" relativeHeight="251661312" behindDoc="0" locked="0" layoutInCell="1" allowOverlap="1" wp14:anchorId="771460C6" wp14:editId="0A7F4275">
                <wp:simplePos x="0" y="0"/>
                <wp:positionH relativeFrom="column">
                  <wp:posOffset>-251460</wp:posOffset>
                </wp:positionH>
                <wp:positionV relativeFrom="paragraph">
                  <wp:posOffset>-259715</wp:posOffset>
                </wp:positionV>
                <wp:extent cx="937260" cy="115062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937260" cy="1150620"/>
                        </a:xfrm>
                        <a:prstGeom prst="rect">
                          <a:avLst/>
                        </a:prstGeom>
                        <a:noFill/>
                        <a:ln w="6350">
                          <a:noFill/>
                        </a:ln>
                      </wps:spPr>
                      <wps:txbx>
                        <w:txbxContent>
                          <w:p w14:paraId="677E82E1" w14:textId="77777777" w:rsidR="00552ECB" w:rsidRDefault="00552ECB" w:rsidP="00552ECB">
                            <w:r>
                              <w:rPr>
                                <w:noProof/>
                              </w:rPr>
                              <w:drawing>
                                <wp:inline distT="0" distB="0" distL="0" distR="0" wp14:anchorId="0DB05E1C" wp14:editId="421710BE">
                                  <wp:extent cx="748030" cy="104878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8030" cy="10487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1460C6" id="_x0000_t202" coordsize="21600,21600" o:spt="202" path="m,l,21600r21600,l21600,xe">
                <v:stroke joinstyle="miter"/>
                <v:path gradientshapeok="t" o:connecttype="rect"/>
              </v:shapetype>
              <v:shape id="Zone de texte 2" o:spid="_x0000_s1026" type="#_x0000_t202" style="position:absolute;left:0;text-align:left;margin-left:-19.8pt;margin-top:-20.45pt;width:73.8pt;height:90.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" filled="f" stroked="f" strokeweight=".5pt">
                <v:textbox>
                  <w:txbxContent>
                    <w:p w14:paraId="677E82E1" w14:textId="77777777" w:rsidR="00552ECB" w:rsidRDefault="00552ECB" w:rsidP="00552ECB">
                      <w:r>
                        <w:rPr>
                          <w:noProof/>
                        </w:rPr>
                        <w:drawing>
                          <wp:inline distT="0" distB="0" distL="0" distR="0" wp14:anchorId="0DB05E1C" wp14:editId="421710BE">
                            <wp:extent cx="748030" cy="104878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8030" cy="1048784"/>
                                    </a:xfrm>
                                    <a:prstGeom prst="rect">
                                      <a:avLst/>
                                    </a:prstGeom>
                                    <a:noFill/>
                                    <a:ln>
                                      <a:noFill/>
                                    </a:ln>
                                  </pic:spPr>
                                </pic:pic>
                              </a:graphicData>
                            </a:graphic>
                          </wp:inline>
                        </w:drawing>
                      </w:r>
                    </w:p>
                  </w:txbxContent>
                </v:textbox>
              </v:shape>
            </w:pict>
          </mc:Fallback>
        </mc:AlternateContent>
      </w:r>
      <w:r w:rsidR="00763BBB">
        <w:rPr>
          <w:rFonts w:ascii="Century Gothic" w:hAnsi="Century Gothic"/>
          <w:b/>
          <w:i/>
          <w:iCs/>
          <w:noProof/>
          <w:color w:val="ED7D31" w:themeColor="accent2"/>
          <w:sz w:val="72"/>
          <w:szCs w:val="72"/>
        </w:rPr>
        <mc:AlternateContent>
          <mc:Choice Requires="wps">
            <w:drawing>
              <wp:anchor distT="0" distB="0" distL="114300" distR="114300" simplePos="0" relativeHeight="251666432" behindDoc="0" locked="0" layoutInCell="1" allowOverlap="1" wp14:anchorId="68835B8D" wp14:editId="2740B91C">
                <wp:simplePos x="0" y="0"/>
                <wp:positionH relativeFrom="column">
                  <wp:posOffset>5775960</wp:posOffset>
                </wp:positionH>
                <wp:positionV relativeFrom="paragraph">
                  <wp:posOffset>-275590</wp:posOffset>
                </wp:positionV>
                <wp:extent cx="937260" cy="115062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937260" cy="1150620"/>
                        </a:xfrm>
                        <a:prstGeom prst="rect">
                          <a:avLst/>
                        </a:prstGeom>
                        <a:noFill/>
                        <a:ln w="6350">
                          <a:noFill/>
                        </a:ln>
                      </wps:spPr>
                      <wps:txbx>
                        <w:txbxContent>
                          <w:p w14:paraId="6D216057" w14:textId="77777777" w:rsidR="00763BBB" w:rsidRDefault="00763BBB" w:rsidP="00763BBB">
                            <w:r>
                              <w:rPr>
                                <w:noProof/>
                              </w:rPr>
                              <w:drawing>
                                <wp:inline distT="0" distB="0" distL="0" distR="0" wp14:anchorId="4206133A" wp14:editId="7E1C5EF3">
                                  <wp:extent cx="748030" cy="104878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8030" cy="10487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835B8D" id="Zone de texte 6" o:spid="_x0000_s1029" type="#_x0000_t202" style="position:absolute;left:0;text-align:left;margin-left:454.8pt;margin-top:-21.7pt;width:73.8pt;height:90.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" filled="f" stroked="f" strokeweight=".5pt">
                <v:textbox>
                  <w:txbxContent>
                    <w:p w14:paraId="6D216057" w14:textId="77777777" w:rsidR="00763BBB" w:rsidRDefault="00763BBB" w:rsidP="00763BBB">
                      <w:r>
                        <w:rPr>
                          <w:noProof/>
                        </w:rPr>
                        <w:drawing>
                          <wp:inline distT="0" distB="0" distL="0" distR="0" wp14:anchorId="4206133A" wp14:editId="7E1C5EF3">
                            <wp:extent cx="748030" cy="104878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8030" cy="1048784"/>
                                    </a:xfrm>
                                    <a:prstGeom prst="rect">
                                      <a:avLst/>
                                    </a:prstGeom>
                                    <a:noFill/>
                                    <a:ln>
                                      <a:noFill/>
                                    </a:ln>
                                  </pic:spPr>
                                </pic:pic>
                              </a:graphicData>
                            </a:graphic>
                          </wp:inline>
                        </w:drawing>
                      </w:r>
                    </w:p>
                  </w:txbxContent>
                </v:textbox>
              </v:shape>
            </w:pict>
          </mc:Fallback>
        </mc:AlternateContent>
      </w:r>
      <w:r w:rsidR="00A007CB">
        <w:rPr>
          <w:rFonts w:ascii="Century Gothic" w:hAnsi="Century Gothic"/>
          <w:b/>
          <w:i/>
          <w:iCs/>
          <w:noProof/>
          <w:color w:val="ED7D31" w:themeColor="accent2"/>
          <w:sz w:val="72"/>
          <w:szCs w:val="72"/>
        </w:rPr>
        <mc:AlternateContent>
          <mc:Choice Requires="wps">
            <w:drawing>
              <wp:anchor distT="0" distB="0" distL="114300" distR="114300" simplePos="0" relativeHeight="251659264" behindDoc="0" locked="0" layoutInCell="1" allowOverlap="1" wp14:anchorId="52C702F9" wp14:editId="7F38C7EF">
                <wp:simplePos x="0" y="0"/>
                <wp:positionH relativeFrom="column">
                  <wp:posOffset>8848725</wp:posOffset>
                </wp:positionH>
                <wp:positionV relativeFrom="paragraph">
                  <wp:posOffset>-300355</wp:posOffset>
                </wp:positionV>
                <wp:extent cx="937260" cy="115062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937260" cy="1150620"/>
                        </a:xfrm>
                        <a:prstGeom prst="rect">
                          <a:avLst/>
                        </a:prstGeom>
                        <a:noFill/>
                        <a:ln w="6350">
                          <a:noFill/>
                        </a:ln>
                      </wps:spPr>
                      <wps:txbx>
                        <w:txbxContent>
                          <w:p w14:paraId="2FD9ED79" w14:textId="5BB7C057" w:rsidR="00552ECB" w:rsidRDefault="00552ECB">
                            <w:r>
                              <w:rPr>
                                <w:noProof/>
                              </w:rPr>
                              <w:drawing>
                                <wp:inline distT="0" distB="0" distL="0" distR="0" wp14:anchorId="335ABEDF" wp14:editId="427F6781">
                                  <wp:extent cx="748030" cy="104878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8030" cy="10487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C702F9" id="Zone de texte 1" o:spid="_x0000_s1030" type="#_x0000_t202" style="position:absolute;left:0;text-align:left;margin-left:696.75pt;margin-top:-23.65pt;width:73.8pt;height:90.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" filled="f" stroked="f" strokeweight=".5pt">
                <v:textbox>
                  <w:txbxContent>
                    <w:p w14:paraId="2FD9ED79" w14:textId="5BB7C057" w:rsidR="00552ECB" w:rsidRDefault="00552ECB">
                      <w:r>
                        <w:rPr>
                          <w:noProof/>
                        </w:rPr>
                        <w:drawing>
                          <wp:inline distT="0" distB="0" distL="0" distR="0" wp14:anchorId="335ABEDF" wp14:editId="427F6781">
                            <wp:extent cx="748030" cy="104878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8030" cy="1048784"/>
                                    </a:xfrm>
                                    <a:prstGeom prst="rect">
                                      <a:avLst/>
                                    </a:prstGeom>
                                    <a:noFill/>
                                    <a:ln>
                                      <a:noFill/>
                                    </a:ln>
                                  </pic:spPr>
                                </pic:pic>
                              </a:graphicData>
                            </a:graphic>
                          </wp:inline>
                        </w:drawing>
                      </w:r>
                    </w:p>
                  </w:txbxContent>
                </v:textbox>
              </v:shape>
            </w:pict>
          </mc:Fallback>
        </mc:AlternateContent>
      </w:r>
      <w:r w:rsidR="00A007CB" w:rsidRPr="00552ECB">
        <w:rPr>
          <w:rFonts w:ascii="Century Gothic" w:hAnsi="Century Gothic"/>
          <w:b/>
          <w:i/>
          <w:iCs/>
          <w:color w:val="F7CAAC" w:themeColor="accent2" w:themeTint="66"/>
          <w:sz w:val="72"/>
          <w:szCs w:val="72"/>
          <w14:textOutline w14:w="11112" w14:cap="flat" w14:cmpd="sng" w14:algn="ctr">
            <w14:solidFill>
              <w14:schemeClr w14:val="accent2"/>
            </w14:solidFill>
            <w14:prstDash w14:val="solid"/>
            <w14:round/>
          </w14:textOutline>
        </w:rPr>
        <w:t xml:space="preserve"> </w:t>
      </w:r>
    </w:p>
    <w:p w14:paraId="743F7A8C" w14:textId="5FAFD29C" w:rsidR="00A007CB" w:rsidRDefault="00A007CB" w:rsidP="00552ECB">
      <w:pPr>
        <w:jc w:val="center"/>
        <w:rPr>
          <w:rFonts w:ascii="Century Gothic" w:hAnsi="Century Gothic"/>
          <w:b/>
          <w:i/>
          <w:iCs/>
          <w:color w:val="F7CAAC" w:themeColor="accent2" w:themeTint="66"/>
          <w:sz w:val="26"/>
          <w:szCs w:val="26"/>
          <w14:textOutline w14:w="11112" w14:cap="flat" w14:cmpd="sng" w14:algn="ctr">
            <w14:solidFill>
              <w14:schemeClr w14:val="accent2"/>
            </w14:solidFill>
            <w14:prstDash w14:val="solid"/>
            <w14:round/>
          </w14:textOutline>
        </w:rPr>
      </w:pPr>
    </w:p>
    <w:p w14:paraId="2D71C540" w14:textId="78CE3355" w:rsidR="00552ECB" w:rsidRPr="00552ECB" w:rsidRDefault="00552ECB" w:rsidP="00552ECB">
      <w:pPr>
        <w:jc w:val="center"/>
        <w:rPr>
          <w:rFonts w:ascii="Century Gothic" w:hAnsi="Century Gothic"/>
          <w:b/>
          <w:i/>
          <w:iCs/>
          <w:color w:val="F7CAAC" w:themeColor="accent2" w:themeTint="66"/>
          <w:sz w:val="8"/>
          <w:szCs w:val="8"/>
          <w14:textOutline w14:w="11112" w14:cap="flat" w14:cmpd="sng" w14:algn="ctr">
            <w14:solidFill>
              <w14:schemeClr w14:val="accent2"/>
            </w14:solidFill>
            <w14:prstDash w14:val="solid"/>
            <w14:round/>
          </w14:textOutline>
        </w:rPr>
      </w:pPr>
    </w:p>
    <w:p w14:paraId="4E5E9ACC" w14:textId="77777777" w:rsidR="00D24781" w:rsidRPr="00D24781" w:rsidRDefault="00D24781" w:rsidP="00D24781">
      <w:pPr>
        <w:pStyle w:val="Sansinterligne"/>
        <w:jc w:val="both"/>
        <w:rPr>
          <w:rFonts w:ascii="Century Gothic" w:hAnsi="Century Gothic"/>
          <w:i/>
          <w:iCs/>
          <w:sz w:val="24"/>
          <w:szCs w:val="24"/>
        </w:rPr>
      </w:pPr>
    </w:p>
    <w:p w14:paraId="1E655AA7" w14:textId="385867A2" w:rsidR="00D24781" w:rsidRPr="00D24781" w:rsidRDefault="00D24781" w:rsidP="00D24781">
      <w:pPr>
        <w:pStyle w:val="Sansinterligne"/>
        <w:jc w:val="center"/>
        <w:rPr>
          <w:rFonts w:ascii="Century Gothic" w:hAnsi="Century Gothic"/>
          <w:b/>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4781">
        <w:rPr>
          <w:rFonts w:ascii="Century Gothic" w:hAnsi="Century Gothic"/>
          <w:b/>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PRÉSENTATION DU DISCOURS DE POLITIQUE GÉNÉRALE DU GOUVERNEMENT</w:t>
      </w:r>
    </w:p>
    <w:p w14:paraId="31538AA4" w14:textId="77777777" w:rsidR="00D24781" w:rsidRPr="00D24781" w:rsidRDefault="00D24781" w:rsidP="00D24781">
      <w:pPr>
        <w:pStyle w:val="Sansinterligne"/>
        <w:jc w:val="both"/>
        <w:rPr>
          <w:rFonts w:ascii="Century Gothic" w:hAnsi="Century Gothic"/>
          <w:i/>
          <w:iCs/>
          <w:sz w:val="24"/>
          <w:szCs w:val="24"/>
        </w:rPr>
      </w:pPr>
    </w:p>
    <w:p w14:paraId="6CFA847A" w14:textId="77777777" w:rsidR="00D24781" w:rsidRPr="00D24781" w:rsidRDefault="00D24781" w:rsidP="00AA3BBF">
      <w:pPr>
        <w:pStyle w:val="Sansinterligne"/>
        <w:spacing w:line="360" w:lineRule="auto"/>
        <w:jc w:val="both"/>
        <w:rPr>
          <w:rFonts w:ascii="Century Gothic" w:hAnsi="Century Gothic"/>
          <w:i/>
          <w:iCs/>
          <w:sz w:val="28"/>
          <w:szCs w:val="28"/>
        </w:rPr>
      </w:pPr>
      <w:r w:rsidRPr="00D24781">
        <w:rPr>
          <w:rFonts w:ascii="Century Gothic" w:hAnsi="Century Gothic"/>
          <w:i/>
          <w:iCs/>
          <w:sz w:val="28"/>
          <w:szCs w:val="28"/>
        </w:rPr>
        <w:t>Le Premier Ministre, Chef du Gouvernement est attendu ce mercredi 14 décembre 2022 au Conseil National de la Transition. Dr. Bernard GOMOU sera devant la représentation nationale pour décliner en plénière, le programme politique du Gouvernement qu'il dirige.</w:t>
      </w:r>
    </w:p>
    <w:p w14:paraId="61B9206C" w14:textId="77777777" w:rsidR="00D24781" w:rsidRPr="00AA3BBF" w:rsidRDefault="00D24781" w:rsidP="00AA3BBF">
      <w:pPr>
        <w:pStyle w:val="Sansinterligne"/>
        <w:spacing w:line="360" w:lineRule="auto"/>
        <w:jc w:val="both"/>
        <w:rPr>
          <w:rFonts w:ascii="Century Gothic" w:hAnsi="Century Gothic"/>
          <w:i/>
          <w:iCs/>
          <w:sz w:val="20"/>
          <w:szCs w:val="20"/>
        </w:rPr>
      </w:pPr>
    </w:p>
    <w:p w14:paraId="161DC2DA" w14:textId="77777777" w:rsidR="00D24781" w:rsidRPr="00D24781" w:rsidRDefault="00D24781" w:rsidP="00AA3BBF">
      <w:pPr>
        <w:pStyle w:val="Sansinterligne"/>
        <w:spacing w:line="360" w:lineRule="auto"/>
        <w:jc w:val="both"/>
        <w:rPr>
          <w:rFonts w:ascii="Century Gothic" w:hAnsi="Century Gothic"/>
          <w:i/>
          <w:iCs/>
          <w:sz w:val="28"/>
          <w:szCs w:val="28"/>
        </w:rPr>
      </w:pPr>
      <w:r w:rsidRPr="00D24781">
        <w:rPr>
          <w:rFonts w:ascii="Century Gothic" w:hAnsi="Century Gothic"/>
          <w:i/>
          <w:iCs/>
          <w:sz w:val="28"/>
          <w:szCs w:val="28"/>
        </w:rPr>
        <w:t xml:space="preserve">L'objectif est de permettre aux Conseillers Nationaux d'avoir une visibilité claire sur les différentes actions phares programmées par le Gouvernement dans les secteurs stratégiques et prioritaires, en vue de répondre aux besoins du peuple de Guinée. </w:t>
      </w:r>
    </w:p>
    <w:p w14:paraId="0EC8E317" w14:textId="77777777" w:rsidR="00D24781" w:rsidRPr="00AA3BBF" w:rsidRDefault="00D24781" w:rsidP="00AA3BBF">
      <w:pPr>
        <w:pStyle w:val="Sansinterligne"/>
        <w:spacing w:line="360" w:lineRule="auto"/>
        <w:jc w:val="both"/>
        <w:rPr>
          <w:rFonts w:ascii="Century Gothic" w:hAnsi="Century Gothic"/>
          <w:i/>
          <w:iCs/>
          <w:sz w:val="20"/>
          <w:szCs w:val="20"/>
        </w:rPr>
      </w:pPr>
    </w:p>
    <w:p w14:paraId="4BBC9E2E" w14:textId="77777777" w:rsidR="00D24781" w:rsidRPr="00D24781" w:rsidRDefault="00D24781" w:rsidP="00AA3BBF">
      <w:pPr>
        <w:pStyle w:val="Sansinterligne"/>
        <w:spacing w:line="360" w:lineRule="auto"/>
        <w:jc w:val="both"/>
        <w:rPr>
          <w:rFonts w:ascii="Century Gothic" w:hAnsi="Century Gothic"/>
          <w:i/>
          <w:iCs/>
          <w:sz w:val="28"/>
          <w:szCs w:val="28"/>
        </w:rPr>
      </w:pPr>
      <w:r w:rsidRPr="00D24781">
        <w:rPr>
          <w:rFonts w:ascii="Century Gothic" w:hAnsi="Century Gothic"/>
          <w:i/>
          <w:iCs/>
          <w:sz w:val="28"/>
          <w:szCs w:val="28"/>
        </w:rPr>
        <w:t xml:space="preserve">Cet exercice permettra également aux membres de l'organe législatif de la transition, d'accomplir pleinement l'une de leurs missions définies par la Charte de la transition : celle du contrôle de la mise en œuvre de la feuille de route de la transition. </w:t>
      </w:r>
    </w:p>
    <w:p w14:paraId="1E0D26BA" w14:textId="77777777" w:rsidR="00D24781" w:rsidRPr="00AA3BBF" w:rsidRDefault="00D24781" w:rsidP="00AA3BBF">
      <w:pPr>
        <w:pStyle w:val="Sansinterligne"/>
        <w:spacing w:line="360" w:lineRule="auto"/>
        <w:jc w:val="both"/>
        <w:rPr>
          <w:rFonts w:ascii="Century Gothic" w:hAnsi="Century Gothic"/>
          <w:i/>
          <w:iCs/>
          <w:sz w:val="20"/>
          <w:szCs w:val="20"/>
        </w:rPr>
      </w:pPr>
    </w:p>
    <w:p w14:paraId="79936324" w14:textId="77777777" w:rsidR="00D24781" w:rsidRPr="00D24781" w:rsidRDefault="00D24781" w:rsidP="00AA3BBF">
      <w:pPr>
        <w:pStyle w:val="Sansinterligne"/>
        <w:spacing w:line="360" w:lineRule="auto"/>
        <w:jc w:val="both"/>
        <w:rPr>
          <w:rFonts w:ascii="Century Gothic" w:hAnsi="Century Gothic"/>
          <w:i/>
          <w:iCs/>
          <w:sz w:val="28"/>
          <w:szCs w:val="28"/>
        </w:rPr>
      </w:pPr>
      <w:r w:rsidRPr="00D24781">
        <w:rPr>
          <w:rFonts w:ascii="Century Gothic" w:hAnsi="Century Gothic"/>
          <w:i/>
          <w:iCs/>
          <w:sz w:val="28"/>
          <w:szCs w:val="28"/>
        </w:rPr>
        <w:t xml:space="preserve">Ce passage du Premier Ministre intervient au moment où le Programme de Référence Intérimaire de la transition 2022-2025, est en étude dans les différentes commissions permanentes du CNT. Un document stratégique qui expose les grandes orientations du Gouvernement durant cette période transitoire. </w:t>
      </w:r>
    </w:p>
    <w:p w14:paraId="264F5769" w14:textId="77777777" w:rsidR="00D24781" w:rsidRPr="00AA3BBF" w:rsidRDefault="00D24781" w:rsidP="00AA3BBF">
      <w:pPr>
        <w:pStyle w:val="Sansinterligne"/>
        <w:spacing w:line="360" w:lineRule="auto"/>
        <w:jc w:val="both"/>
        <w:rPr>
          <w:rFonts w:ascii="Century Gothic" w:hAnsi="Century Gothic"/>
          <w:i/>
          <w:iCs/>
          <w:sz w:val="18"/>
          <w:szCs w:val="18"/>
        </w:rPr>
      </w:pPr>
    </w:p>
    <w:p w14:paraId="31614D34" w14:textId="53FD1992" w:rsidR="00D24781" w:rsidRPr="00AA3BBF" w:rsidRDefault="00D24781" w:rsidP="008D39E9">
      <w:pPr>
        <w:pStyle w:val="Sansinterligne"/>
        <w:spacing w:line="360" w:lineRule="auto"/>
        <w:jc w:val="both"/>
        <w:rPr>
          <w:rFonts w:ascii="Century Gothic" w:hAnsi="Century Gothic"/>
          <w:i/>
          <w:iCs/>
          <w:sz w:val="28"/>
          <w:szCs w:val="28"/>
        </w:rPr>
      </w:pPr>
      <w:r w:rsidRPr="00D24781">
        <w:rPr>
          <w:rFonts w:ascii="Century Gothic" w:hAnsi="Century Gothic"/>
          <w:i/>
          <w:iCs/>
          <w:sz w:val="28"/>
          <w:szCs w:val="28"/>
        </w:rPr>
        <w:t xml:space="preserve">À préciser que la présentation du </w:t>
      </w:r>
      <w:r w:rsidR="00A947E2">
        <w:rPr>
          <w:rFonts w:ascii="Century Gothic" w:hAnsi="Century Gothic"/>
          <w:i/>
          <w:iCs/>
          <w:sz w:val="28"/>
          <w:szCs w:val="28"/>
        </w:rPr>
        <w:t>P</w:t>
      </w:r>
      <w:r w:rsidRPr="00D24781">
        <w:rPr>
          <w:rFonts w:ascii="Century Gothic" w:hAnsi="Century Gothic"/>
          <w:i/>
          <w:iCs/>
          <w:sz w:val="28"/>
          <w:szCs w:val="28"/>
        </w:rPr>
        <w:t xml:space="preserve">remier </w:t>
      </w:r>
      <w:r w:rsidR="00A947E2">
        <w:rPr>
          <w:rFonts w:ascii="Century Gothic" w:hAnsi="Century Gothic"/>
          <w:i/>
          <w:iCs/>
          <w:sz w:val="28"/>
          <w:szCs w:val="28"/>
        </w:rPr>
        <w:t>M</w:t>
      </w:r>
      <w:r w:rsidRPr="00D24781">
        <w:rPr>
          <w:rFonts w:ascii="Century Gothic" w:hAnsi="Century Gothic"/>
          <w:i/>
          <w:iCs/>
          <w:sz w:val="28"/>
          <w:szCs w:val="28"/>
        </w:rPr>
        <w:t>inistre sera suivie de questions des Conseillers nationaux</w:t>
      </w:r>
      <w:r w:rsidR="00AA3BBF">
        <w:rPr>
          <w:rFonts w:ascii="Century Gothic" w:hAnsi="Century Gothic"/>
          <w:i/>
          <w:iCs/>
          <w:sz w:val="28"/>
          <w:szCs w:val="28"/>
        </w:rPr>
        <w:t>.</w:t>
      </w:r>
    </w:p>
    <w:p w14:paraId="29AE0219" w14:textId="60BEDAA8" w:rsidR="00D24781" w:rsidRPr="008D39E9" w:rsidRDefault="00AA3BBF" w:rsidP="008D39E9">
      <w:pPr>
        <w:pStyle w:val="Sansinterligne"/>
        <w:spacing w:line="360" w:lineRule="auto"/>
        <w:jc w:val="both"/>
        <w:rPr>
          <w:rFonts w:ascii="Century Gothic" w:hAnsi="Century Gothic"/>
          <w:i/>
          <w:iCs/>
          <w:sz w:val="24"/>
          <w:szCs w:val="24"/>
        </w:rPr>
      </w:pPr>
      <w:r>
        <w:rPr>
          <w:rFonts w:ascii="Century Gothic" w:hAnsi="Century Gothic"/>
          <w:i/>
          <w:iCs/>
          <w:noProof/>
          <w:sz w:val="24"/>
          <w:szCs w:val="24"/>
        </w:rPr>
        <mc:AlternateContent>
          <mc:Choice Requires="wps">
            <w:drawing>
              <wp:anchor distT="0" distB="0" distL="114300" distR="114300" simplePos="0" relativeHeight="251667456" behindDoc="0" locked="0" layoutInCell="1" allowOverlap="1" wp14:anchorId="15DFECE9" wp14:editId="082ECF4C">
                <wp:simplePos x="0" y="0"/>
                <wp:positionH relativeFrom="column">
                  <wp:posOffset>3132455</wp:posOffset>
                </wp:positionH>
                <wp:positionV relativeFrom="paragraph">
                  <wp:posOffset>330200</wp:posOffset>
                </wp:positionV>
                <wp:extent cx="3291840" cy="297180"/>
                <wp:effectExtent l="0" t="0" r="22860" b="26670"/>
                <wp:wrapNone/>
                <wp:docPr id="8" name="Zone de texte 8"/>
                <wp:cNvGraphicFramePr/>
                <a:graphic xmlns:a="http://schemas.openxmlformats.org/drawingml/2006/main">
                  <a:graphicData uri="http://schemas.microsoft.com/office/word/2010/wordprocessingShape">
                    <wps:wsp>
                      <wps:cNvSpPr txBox="1"/>
                      <wps:spPr>
                        <a:xfrm>
                          <a:off x="0" y="0"/>
                          <a:ext cx="3291840" cy="297180"/>
                        </a:xfrm>
                        <a:prstGeom prst="rect">
                          <a:avLst/>
                        </a:prstGeom>
                        <a:solidFill>
                          <a:schemeClr val="lt1"/>
                        </a:solidFill>
                        <a:ln w="6350">
                          <a:solidFill>
                            <a:prstClr val="black"/>
                          </a:solidFill>
                        </a:ln>
                      </wps:spPr>
                      <wps:txbx>
                        <w:txbxContent>
                          <w:p w14:paraId="2C10B104" w14:textId="74FE8671" w:rsidR="008D39E9" w:rsidRPr="00344550" w:rsidRDefault="008D39E9" w:rsidP="008D39E9">
                            <w:pPr>
                              <w:jc w:val="center"/>
                              <w:rPr>
                                <w:rFonts w:ascii="Century Gothic" w:hAnsi="Century Gothic"/>
                                <w:b/>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550">
                              <w:rPr>
                                <w:rFonts w:ascii="Century Gothic" w:hAnsi="Century Gothic"/>
                                <w:b/>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Cellule de </w:t>
                            </w:r>
                            <w:r w:rsidR="00AA3BBF">
                              <w:rPr>
                                <w:rFonts w:ascii="Century Gothic" w:hAnsi="Century Gothic"/>
                                <w:b/>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344550">
                              <w:rPr>
                                <w:rFonts w:ascii="Century Gothic" w:hAnsi="Century Gothic"/>
                                <w:b/>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ommunication du CNT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FECE9" id="Zone de texte 8" o:spid="_x0000_s1031" type="#_x0000_t202" style="position:absolute;left:0;text-align:left;margin-left:246.65pt;margin-top:26pt;width:259.2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" fillcolor="white [3201]" strokeweight=".5pt">
                <v:textbox>
                  <w:txbxContent>
                    <w:p w14:paraId="2C10B104" w14:textId="74FE8671" w:rsidR="008D39E9" w:rsidRPr="00344550" w:rsidRDefault="008D39E9" w:rsidP="008D39E9">
                      <w:pPr>
                        <w:jc w:val="center"/>
                        <w:rPr>
                          <w:rFonts w:ascii="Century Gothic" w:hAnsi="Century Gothic"/>
                          <w:b/>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4550">
                        <w:rPr>
                          <w:rFonts w:ascii="Century Gothic" w:hAnsi="Century Gothic"/>
                          <w:b/>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Cellule de </w:t>
                      </w:r>
                      <w:r w:rsidR="00AA3BBF">
                        <w:rPr>
                          <w:rFonts w:ascii="Century Gothic" w:hAnsi="Century Gothic"/>
                          <w:b/>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344550">
                        <w:rPr>
                          <w:rFonts w:ascii="Century Gothic" w:hAnsi="Century Gothic"/>
                          <w:b/>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ommunication du CNT</w:t>
                      </w:r>
                    </w:p>
                  </w:txbxContent>
                </v:textbox>
              </v:shape>
            </w:pict>
          </mc:Fallback>
        </mc:AlternateContent>
      </w:r>
    </w:p>
    <w:sectPr w:rsidR="00D24781" w:rsidRPr="008D39E9" w:rsidSect="00AA3BBF">
      <w:headerReference w:type="even" r:id="rId8"/>
      <w:headerReference w:type="default" r:id="rId9"/>
      <w:footerReference w:type="even" r:id="rId10"/>
      <w:footerReference w:type="default" r:id="rId11"/>
      <w:headerReference w:type="first" r:id="rId12"/>
      <w:footerReference w:type="first" r:id="rId13"/>
      <w:pgSz w:w="11906" w:h="16838"/>
      <w:pgMar w:top="820" w:right="849" w:bottom="426" w:left="85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CB425" w14:textId="77777777" w:rsidR="00AB756C" w:rsidRDefault="00AB756C" w:rsidP="00552ECB">
      <w:pPr>
        <w:spacing w:after="0" w:line="240" w:lineRule="auto"/>
      </w:pPr>
      <w:r>
        <w:separator/>
      </w:r>
    </w:p>
  </w:endnote>
  <w:endnote w:type="continuationSeparator" w:id="0">
    <w:p w14:paraId="656EFB45" w14:textId="77777777" w:rsidR="00AB756C" w:rsidRDefault="00AB756C" w:rsidP="00552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5E1CD" w14:textId="77777777" w:rsidR="00552ECB" w:rsidRDefault="00552E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57DA7" w14:textId="77777777" w:rsidR="00552ECB" w:rsidRDefault="00552EC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75D2B" w14:textId="77777777" w:rsidR="00552ECB" w:rsidRDefault="00552EC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F3CB1" w14:textId="77777777" w:rsidR="00AB756C" w:rsidRDefault="00AB756C" w:rsidP="00552ECB">
      <w:pPr>
        <w:spacing w:after="0" w:line="240" w:lineRule="auto"/>
      </w:pPr>
      <w:r>
        <w:separator/>
      </w:r>
    </w:p>
  </w:footnote>
  <w:footnote w:type="continuationSeparator" w:id="0">
    <w:p w14:paraId="1761AA26" w14:textId="77777777" w:rsidR="00AB756C" w:rsidRDefault="00AB756C" w:rsidP="00552E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729E" w14:textId="193F577D" w:rsidR="00552ECB" w:rsidRDefault="00AB756C">
    <w:pPr>
      <w:pStyle w:val="En-tte"/>
    </w:pPr>
    <w:r>
      <w:rPr>
        <w:noProof/>
      </w:rPr>
      <w:pict w14:anchorId="2E0C14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515563" o:spid="_x0000_s2050" type="#_x0000_t75" style="position:absolute;margin-left:0;margin-top:0;width:340.1pt;height:509.45pt;z-index:-251657216;mso-position-horizontal:center;mso-position-horizontal-relative:margin;mso-position-vertical:center;mso-position-vertical-relative:margin" o:allowincell="f">
          <v:imagedata r:id="rId1" o:title="Logo CN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7278" w14:textId="2073A92A" w:rsidR="00552ECB" w:rsidRDefault="00AB756C">
    <w:pPr>
      <w:pStyle w:val="En-tte"/>
    </w:pPr>
    <w:r>
      <w:rPr>
        <w:noProof/>
      </w:rPr>
      <w:pict w14:anchorId="102D65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515564" o:spid="_x0000_s2051" type="#_x0000_t75" style="position:absolute;margin-left:0;margin-top:0;width:340.1pt;height:509.45pt;z-index:-251656192;mso-position-horizontal:center;mso-position-horizontal-relative:margin;mso-position-vertical:center;mso-position-vertical-relative:margin" o:allowincell="f">
          <v:imagedata r:id="rId1" o:title="Logo CN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7909B" w14:textId="2A6E0986" w:rsidR="00552ECB" w:rsidRDefault="00AB756C">
    <w:pPr>
      <w:pStyle w:val="En-tte"/>
    </w:pPr>
    <w:r>
      <w:rPr>
        <w:noProof/>
      </w:rPr>
      <w:pict w14:anchorId="5A7017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515562" o:spid="_x0000_s2049" type="#_x0000_t75" style="position:absolute;margin-left:0;margin-top:0;width:340.1pt;height:509.45pt;z-index:-251658240;mso-position-horizontal:center;mso-position-horizontal-relative:margin;mso-position-vertical:center;mso-position-vertical-relative:margin" o:allowincell="f">
          <v:imagedata r:id="rId1" o:title="Logo CN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5A0"/>
    <w:rsid w:val="00125714"/>
    <w:rsid w:val="001973E0"/>
    <w:rsid w:val="00344550"/>
    <w:rsid w:val="00357E59"/>
    <w:rsid w:val="00424862"/>
    <w:rsid w:val="00552ECB"/>
    <w:rsid w:val="005A61DB"/>
    <w:rsid w:val="00763BBB"/>
    <w:rsid w:val="007E2D67"/>
    <w:rsid w:val="008D39E9"/>
    <w:rsid w:val="00A007CB"/>
    <w:rsid w:val="00A947E2"/>
    <w:rsid w:val="00AA3BBF"/>
    <w:rsid w:val="00AB756C"/>
    <w:rsid w:val="00D24781"/>
    <w:rsid w:val="00DC38A2"/>
    <w:rsid w:val="00ED14E2"/>
    <w:rsid w:val="00EE75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FFB75C"/>
  <w15:chartTrackingRefBased/>
  <w15:docId w15:val="{DAD10627-07E0-487F-AAFC-714450A30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52ECB"/>
    <w:pPr>
      <w:tabs>
        <w:tab w:val="center" w:pos="4536"/>
        <w:tab w:val="right" w:pos="9072"/>
      </w:tabs>
      <w:spacing w:after="0" w:line="240" w:lineRule="auto"/>
    </w:pPr>
  </w:style>
  <w:style w:type="character" w:customStyle="1" w:styleId="En-tteCar">
    <w:name w:val="En-tête Car"/>
    <w:basedOn w:val="Policepardfaut"/>
    <w:link w:val="En-tte"/>
    <w:uiPriority w:val="99"/>
    <w:rsid w:val="00552ECB"/>
  </w:style>
  <w:style w:type="paragraph" w:styleId="Pieddepage">
    <w:name w:val="footer"/>
    <w:basedOn w:val="Normal"/>
    <w:link w:val="PieddepageCar"/>
    <w:uiPriority w:val="99"/>
    <w:unhideWhenUsed/>
    <w:rsid w:val="00552E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52ECB"/>
  </w:style>
  <w:style w:type="paragraph" w:styleId="Sansinterligne">
    <w:name w:val="No Spacing"/>
    <w:uiPriority w:val="1"/>
    <w:qFormat/>
    <w:rsid w:val="00552E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191</Words>
  <Characters>1056</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Sâa TOLNO</dc:creator>
  <cp:keywords/>
  <dc:description/>
  <cp:lastModifiedBy>Sâa TOLNO</cp:lastModifiedBy>
  <cp:revision>14</cp:revision>
  <cp:lastPrinted>2022-12-12T11:48:00Z</cp:lastPrinted>
  <dcterms:created xsi:type="dcterms:W3CDTF">2022-12-12T11:25:00Z</dcterms:created>
  <dcterms:modified xsi:type="dcterms:W3CDTF">2022-12-13T15:12:00Z</dcterms:modified>
</cp:coreProperties>
</file>